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49485365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75E01" w:rsidRPr="00A74B74" w:rsidRDefault="00084E7F" w:rsidP="00084E7F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От28.06.2023</w:t>
      </w:r>
      <w:bookmarkStart w:id="0" w:name="_GoBack"/>
      <w:bookmarkEnd w:id="0"/>
      <w:r w:rsidR="00206597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</w:t>
      </w:r>
      <w:r w:rsidR="007742D2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</w:t>
      </w:r>
      <w:r w:rsidR="00206597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</w:t>
      </w:r>
      <w:r w:rsidR="00275E01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№ 505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A74B74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A74B74" w:rsidRDefault="007742D2" w:rsidP="0070641D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A74B7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70641D" w:rsidRPr="00A74B7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Pr="00A74B7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году</w:t>
            </w:r>
          </w:p>
        </w:tc>
      </w:tr>
    </w:tbl>
    <w:p w:rsidR="00D843AD" w:rsidRPr="00A74B74" w:rsidRDefault="00D843AD" w:rsidP="00F7779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</w:p>
    <w:p w:rsidR="00F77795" w:rsidRPr="00A74B74" w:rsidRDefault="00F77795" w:rsidP="00F7779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</w:p>
    <w:p w:rsidR="00275E01" w:rsidRPr="00A74B74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4B74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E3576E" w:rsidRPr="00A74B74">
        <w:rPr>
          <w:rFonts w:ascii="Times New Roman" w:hAnsi="Times New Roman" w:cs="Times New Roman"/>
          <w:sz w:val="27"/>
          <w:szCs w:val="27"/>
        </w:rPr>
        <w:t>частью</w:t>
      </w:r>
      <w:r w:rsidR="008B422E" w:rsidRPr="00A74B74">
        <w:rPr>
          <w:rFonts w:ascii="Times New Roman" w:hAnsi="Times New Roman" w:cs="Times New Roman"/>
          <w:sz w:val="27"/>
          <w:szCs w:val="27"/>
        </w:rPr>
        <w:t xml:space="preserve"> 4 статьи 69.2 Бюджетного кодекса Российской Федерации</w:t>
      </w:r>
      <w:r w:rsidR="00327E4A" w:rsidRPr="00A74B74">
        <w:rPr>
          <w:rFonts w:ascii="Times New Roman" w:hAnsi="Times New Roman" w:cs="Times New Roman"/>
          <w:sz w:val="27"/>
          <w:szCs w:val="27"/>
        </w:rPr>
        <w:t>:</w:t>
      </w:r>
    </w:p>
    <w:p w:rsidR="00372001" w:rsidRPr="00A74B74" w:rsidRDefault="00372001" w:rsidP="0037200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Утвердить значения корректирующих коэффициентов </w:t>
      </w:r>
      <w:r w:rsidR="007126C3" w:rsidRPr="00A74B74">
        <w:rPr>
          <w:rFonts w:ascii="Times New Roman" w:eastAsia="Calibri" w:hAnsi="Times New Roman" w:cs="Times New Roman"/>
          <w:sz w:val="27"/>
          <w:szCs w:val="27"/>
        </w:rPr>
        <w:t xml:space="preserve">к базовым нормативам затрат </w:t>
      </w: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и нормативных затрат на оказание </w:t>
      </w:r>
      <w:r w:rsidR="007126C3" w:rsidRPr="00A74B74">
        <w:rPr>
          <w:rFonts w:ascii="Times New Roman" w:eastAsia="Calibri" w:hAnsi="Times New Roman" w:cs="Times New Roman"/>
          <w:sz w:val="27"/>
          <w:szCs w:val="27"/>
        </w:rPr>
        <w:t>муниципальной услуги «</w:t>
      </w:r>
      <w:r w:rsidR="007742D2" w:rsidRPr="00A74B74">
        <w:rPr>
          <w:rFonts w:ascii="Times New Roman" w:eastAsia="Calibri" w:hAnsi="Times New Roman" w:cs="Times New Roman"/>
          <w:sz w:val="27"/>
          <w:szCs w:val="27"/>
        </w:rPr>
        <w:t>Реализация дополнительных общеразвивающих программ</w:t>
      </w:r>
      <w:r w:rsidR="007126C3" w:rsidRPr="00A74B74">
        <w:rPr>
          <w:rFonts w:ascii="Times New Roman" w:eastAsia="Calibri" w:hAnsi="Times New Roman" w:cs="Times New Roman"/>
          <w:sz w:val="27"/>
          <w:szCs w:val="27"/>
        </w:rPr>
        <w:t>»</w:t>
      </w:r>
      <w:r w:rsidRPr="00A74B74">
        <w:rPr>
          <w:rFonts w:ascii="Times New Roman" w:eastAsia="Calibri" w:hAnsi="Times New Roman" w:cs="Times New Roman"/>
          <w:sz w:val="27"/>
          <w:szCs w:val="27"/>
        </w:rPr>
        <w:t>, применяемых при расчете объема финансового обеспечения выполнения муниципального задания муниципальными учреждениями города Покачи</w:t>
      </w:r>
      <w:r w:rsidR="007126C3" w:rsidRPr="00A74B74">
        <w:rPr>
          <w:rFonts w:ascii="Times New Roman" w:eastAsia="Calibri" w:hAnsi="Times New Roman" w:cs="Times New Roman"/>
          <w:sz w:val="27"/>
          <w:szCs w:val="27"/>
        </w:rPr>
        <w:t xml:space="preserve"> в 202</w:t>
      </w:r>
      <w:r w:rsidR="0070641D" w:rsidRPr="00A74B74">
        <w:rPr>
          <w:rFonts w:ascii="Times New Roman" w:eastAsia="Calibri" w:hAnsi="Times New Roman" w:cs="Times New Roman"/>
          <w:sz w:val="27"/>
          <w:szCs w:val="27"/>
        </w:rPr>
        <w:t>3</w:t>
      </w:r>
      <w:r w:rsidR="007126C3" w:rsidRPr="00A74B74">
        <w:rPr>
          <w:rFonts w:ascii="Times New Roman" w:eastAsia="Calibri" w:hAnsi="Times New Roman" w:cs="Times New Roman"/>
          <w:sz w:val="27"/>
          <w:szCs w:val="27"/>
        </w:rPr>
        <w:t xml:space="preserve"> году</w:t>
      </w: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A74B74" w:rsidRPr="00A74B74" w:rsidRDefault="00A74B74" w:rsidP="00A74B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Признать утратившим силу постановление администрации города Покачи от </w:t>
      </w:r>
      <w:r w:rsidR="00665073" w:rsidRPr="00665073">
        <w:rPr>
          <w:rFonts w:ascii="Times New Roman" w:eastAsia="Calibri" w:hAnsi="Times New Roman" w:cs="Times New Roman"/>
          <w:sz w:val="27"/>
          <w:szCs w:val="27"/>
        </w:rPr>
        <w:t>15</w:t>
      </w:r>
      <w:r w:rsidRPr="00A74B74">
        <w:rPr>
          <w:rFonts w:ascii="Times New Roman" w:eastAsia="Calibri" w:hAnsi="Times New Roman" w:cs="Times New Roman"/>
          <w:sz w:val="27"/>
          <w:szCs w:val="27"/>
        </w:rPr>
        <w:t>.</w:t>
      </w:r>
      <w:r w:rsidR="00665073" w:rsidRPr="00665073">
        <w:rPr>
          <w:rFonts w:ascii="Times New Roman" w:eastAsia="Calibri" w:hAnsi="Times New Roman" w:cs="Times New Roman"/>
          <w:sz w:val="27"/>
          <w:szCs w:val="27"/>
        </w:rPr>
        <w:t>05</w:t>
      </w:r>
      <w:r w:rsidRPr="00A74B74">
        <w:rPr>
          <w:rFonts w:ascii="Times New Roman" w:eastAsia="Calibri" w:hAnsi="Times New Roman" w:cs="Times New Roman"/>
          <w:sz w:val="27"/>
          <w:szCs w:val="27"/>
        </w:rPr>
        <w:t>.202</w:t>
      </w:r>
      <w:r w:rsidR="00665073" w:rsidRPr="00665073">
        <w:rPr>
          <w:rFonts w:ascii="Times New Roman" w:eastAsia="Calibri" w:hAnsi="Times New Roman" w:cs="Times New Roman"/>
          <w:sz w:val="27"/>
          <w:szCs w:val="27"/>
        </w:rPr>
        <w:t>3</w:t>
      </w: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 №</w:t>
      </w:r>
      <w:r w:rsidR="00665073" w:rsidRPr="00665073">
        <w:rPr>
          <w:rFonts w:ascii="Times New Roman" w:eastAsia="Calibri" w:hAnsi="Times New Roman" w:cs="Times New Roman"/>
          <w:sz w:val="27"/>
          <w:szCs w:val="27"/>
        </w:rPr>
        <w:t>380</w:t>
      </w: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 «Об утверждении значений корректирующих коэффициентов к базовым нормативам затрат и нормативных затрат на оказание муниципальной услуги «Реализация дополнительных общеразвивающих программ», применяемых при расчете объема финансового обеспечения выполнения муниципального задания муниципальными учреждениями города Покачи в 2023 году».</w:t>
      </w:r>
    </w:p>
    <w:p w:rsidR="00A74B74" w:rsidRPr="00A74B74" w:rsidRDefault="00A74B74" w:rsidP="00A74B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Постановление вступает в силу после его подписания. </w:t>
      </w:r>
    </w:p>
    <w:p w:rsidR="00443820" w:rsidRPr="00A74B74" w:rsidRDefault="00AA1CF1" w:rsidP="0070760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Контроль за выполнением постановления возложить на </w:t>
      </w:r>
      <w:r w:rsidR="004F3282" w:rsidRPr="00A74B74">
        <w:rPr>
          <w:rFonts w:ascii="Times New Roman" w:eastAsia="Calibri" w:hAnsi="Times New Roman" w:cs="Times New Roman"/>
          <w:sz w:val="27"/>
          <w:szCs w:val="27"/>
        </w:rPr>
        <w:t xml:space="preserve">первого </w:t>
      </w:r>
      <w:r w:rsidRPr="00A74B74">
        <w:rPr>
          <w:rFonts w:ascii="Times New Roman" w:eastAsia="Calibri" w:hAnsi="Times New Roman" w:cs="Times New Roman"/>
          <w:sz w:val="27"/>
          <w:szCs w:val="27"/>
        </w:rPr>
        <w:t>заместител</w:t>
      </w:r>
      <w:r w:rsidR="004F3282" w:rsidRPr="00A74B74">
        <w:rPr>
          <w:rFonts w:ascii="Times New Roman" w:eastAsia="Calibri" w:hAnsi="Times New Roman" w:cs="Times New Roman"/>
          <w:sz w:val="27"/>
          <w:szCs w:val="27"/>
        </w:rPr>
        <w:t>я</w:t>
      </w:r>
      <w:r w:rsidRPr="00A74B74">
        <w:rPr>
          <w:rFonts w:ascii="Times New Roman" w:eastAsia="Calibri" w:hAnsi="Times New Roman" w:cs="Times New Roman"/>
          <w:sz w:val="27"/>
          <w:szCs w:val="27"/>
        </w:rPr>
        <w:t xml:space="preserve"> главы города Покачи Ходулапову</w:t>
      </w:r>
      <w:r w:rsidR="004F3282" w:rsidRPr="00A74B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31416" w:rsidRPr="00A74B74">
        <w:rPr>
          <w:rFonts w:ascii="Times New Roman" w:eastAsia="Calibri" w:hAnsi="Times New Roman" w:cs="Times New Roman"/>
          <w:sz w:val="27"/>
          <w:szCs w:val="27"/>
        </w:rPr>
        <w:t>А.Е.</w:t>
      </w:r>
      <w:r w:rsidR="00A74B74" w:rsidRPr="00A74B7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3282" w:rsidRPr="00A74B74">
        <w:rPr>
          <w:rFonts w:ascii="Times New Roman" w:eastAsia="Calibri" w:hAnsi="Times New Roman" w:cs="Times New Roman"/>
          <w:sz w:val="27"/>
          <w:szCs w:val="27"/>
        </w:rPr>
        <w:t xml:space="preserve">и заместителя главы города Покачи </w:t>
      </w:r>
      <w:r w:rsidR="007A3309" w:rsidRPr="00A74B74">
        <w:rPr>
          <w:rFonts w:ascii="Times New Roman" w:eastAsia="Calibri" w:hAnsi="Times New Roman" w:cs="Times New Roman"/>
          <w:sz w:val="27"/>
          <w:szCs w:val="27"/>
        </w:rPr>
        <w:t>Гвоздь</w:t>
      </w:r>
      <w:r w:rsidR="00631416" w:rsidRPr="00A74B74">
        <w:rPr>
          <w:rFonts w:ascii="Times New Roman" w:eastAsia="Calibri" w:hAnsi="Times New Roman" w:cs="Times New Roman"/>
          <w:sz w:val="27"/>
          <w:szCs w:val="27"/>
        </w:rPr>
        <w:t xml:space="preserve"> Г.Д.</w:t>
      </w:r>
    </w:p>
    <w:p w:rsidR="00443820" w:rsidRPr="00A74B74" w:rsidRDefault="00443820" w:rsidP="006F5D69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443820" w:rsidRPr="00A74B74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7126C3" w:rsidRPr="00A74B74" w:rsidRDefault="007126C3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AA1CF1" w:rsidRPr="00A74B74" w:rsidRDefault="0070641D" w:rsidP="004878DC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A74B74">
        <w:rPr>
          <w:rFonts w:ascii="Times New Roman" w:eastAsia="Calibri" w:hAnsi="Times New Roman" w:cs="Times New Roman"/>
          <w:b/>
          <w:sz w:val="27"/>
          <w:szCs w:val="27"/>
        </w:rPr>
        <w:t>Г</w:t>
      </w:r>
      <w:r w:rsidR="004878DC" w:rsidRPr="00A74B74">
        <w:rPr>
          <w:rFonts w:ascii="Times New Roman" w:eastAsia="Calibri" w:hAnsi="Times New Roman" w:cs="Times New Roman"/>
          <w:b/>
          <w:sz w:val="27"/>
          <w:szCs w:val="27"/>
        </w:rPr>
        <w:t>лав</w:t>
      </w:r>
      <w:r w:rsidRPr="00A74B74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4878DC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города Покачи                                            </w:t>
      </w:r>
      <w:r w:rsid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</w:t>
      </w:r>
      <w:r w:rsidR="004878DC"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</w:t>
      </w:r>
      <w:r w:rsidRPr="00A74B74">
        <w:rPr>
          <w:rFonts w:ascii="Times New Roman" w:eastAsia="Calibri" w:hAnsi="Times New Roman" w:cs="Times New Roman"/>
          <w:b/>
          <w:sz w:val="27"/>
          <w:szCs w:val="27"/>
        </w:rPr>
        <w:t xml:space="preserve">    В.Л. Таненков</w:t>
      </w:r>
    </w:p>
    <w:sectPr w:rsidR="00AA1CF1" w:rsidRPr="00A74B74" w:rsidSect="007742D2">
      <w:type w:val="continuous"/>
      <w:pgSz w:w="11906" w:h="16838"/>
      <w:pgMar w:top="284" w:right="567" w:bottom="567" w:left="1701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2A" w:rsidRDefault="006A672A" w:rsidP="006A672A">
      <w:pPr>
        <w:spacing w:after="0" w:line="240" w:lineRule="auto"/>
      </w:pPr>
      <w:r>
        <w:separator/>
      </w:r>
    </w:p>
  </w:endnote>
  <w:endnote w:type="continuationSeparator" w:id="0">
    <w:p w:rsidR="006A672A" w:rsidRDefault="006A672A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2A" w:rsidRDefault="006A672A" w:rsidP="006A672A">
      <w:pPr>
        <w:spacing w:after="0" w:line="240" w:lineRule="auto"/>
      </w:pPr>
      <w:r>
        <w:separator/>
      </w:r>
    </w:p>
  </w:footnote>
  <w:footnote w:type="continuationSeparator" w:id="0">
    <w:p w:rsidR="006A672A" w:rsidRDefault="006A672A" w:rsidP="006A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84E7F"/>
    <w:rsid w:val="0009112E"/>
    <w:rsid w:val="001C6C43"/>
    <w:rsid w:val="00206597"/>
    <w:rsid w:val="002672F6"/>
    <w:rsid w:val="00275E01"/>
    <w:rsid w:val="002E3538"/>
    <w:rsid w:val="002F3A82"/>
    <w:rsid w:val="00307FC6"/>
    <w:rsid w:val="00315222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878DC"/>
    <w:rsid w:val="004C734E"/>
    <w:rsid w:val="004F3282"/>
    <w:rsid w:val="00526EA6"/>
    <w:rsid w:val="005535F0"/>
    <w:rsid w:val="005600BD"/>
    <w:rsid w:val="005770F5"/>
    <w:rsid w:val="00597CDD"/>
    <w:rsid w:val="00631416"/>
    <w:rsid w:val="00634213"/>
    <w:rsid w:val="006350B5"/>
    <w:rsid w:val="00665073"/>
    <w:rsid w:val="006A672A"/>
    <w:rsid w:val="006B394D"/>
    <w:rsid w:val="006E1B20"/>
    <w:rsid w:val="006F5D69"/>
    <w:rsid w:val="0070641D"/>
    <w:rsid w:val="00707608"/>
    <w:rsid w:val="007126C3"/>
    <w:rsid w:val="007655DE"/>
    <w:rsid w:val="00771ED3"/>
    <w:rsid w:val="007742D2"/>
    <w:rsid w:val="007817BF"/>
    <w:rsid w:val="00797B66"/>
    <w:rsid w:val="007A0822"/>
    <w:rsid w:val="007A3309"/>
    <w:rsid w:val="007F0024"/>
    <w:rsid w:val="007F09B9"/>
    <w:rsid w:val="0080098B"/>
    <w:rsid w:val="00895A4F"/>
    <w:rsid w:val="008B422E"/>
    <w:rsid w:val="00903648"/>
    <w:rsid w:val="00910AA0"/>
    <w:rsid w:val="00971726"/>
    <w:rsid w:val="0098341E"/>
    <w:rsid w:val="00A74B74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44B42"/>
    <w:rsid w:val="00D843AD"/>
    <w:rsid w:val="00DB1D88"/>
    <w:rsid w:val="00E225FA"/>
    <w:rsid w:val="00E278B9"/>
    <w:rsid w:val="00E3576E"/>
    <w:rsid w:val="00E476D3"/>
    <w:rsid w:val="00E70650"/>
    <w:rsid w:val="00E72615"/>
    <w:rsid w:val="00E758F0"/>
    <w:rsid w:val="00EB1777"/>
    <w:rsid w:val="00F36120"/>
    <w:rsid w:val="00F36B41"/>
    <w:rsid w:val="00F46785"/>
    <w:rsid w:val="00F77795"/>
    <w:rsid w:val="00FA5F4E"/>
    <w:rsid w:val="00FC0006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2</cp:revision>
  <cp:lastPrinted>2020-01-13T08:53:00Z</cp:lastPrinted>
  <dcterms:created xsi:type="dcterms:W3CDTF">2023-06-28T14:23:00Z</dcterms:created>
  <dcterms:modified xsi:type="dcterms:W3CDTF">2023-06-28T14:23:00Z</dcterms:modified>
</cp:coreProperties>
</file>